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69" w:rsidRPr="004F75CE" w:rsidRDefault="00424E69" w:rsidP="00424E69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уроков  по формированию предпринимательских компетенций</w:t>
      </w:r>
    </w:p>
    <w:tbl>
      <w:tblPr>
        <w:tblStyle w:val="a5"/>
        <w:tblW w:w="0" w:type="auto"/>
        <w:jc w:val="center"/>
        <w:tblInd w:w="-2331" w:type="dxa"/>
        <w:tblLayout w:type="fixed"/>
        <w:tblLook w:val="04A0"/>
      </w:tblPr>
      <w:tblGrid>
        <w:gridCol w:w="1984"/>
        <w:gridCol w:w="5387"/>
        <w:gridCol w:w="1164"/>
      </w:tblGrid>
      <w:tr w:rsidR="00424E69" w:rsidRPr="00F77123" w:rsidTr="002D4E45">
        <w:trPr>
          <w:jc w:val="center"/>
        </w:trPr>
        <w:tc>
          <w:tcPr>
            <w:tcW w:w="198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 w:val="restart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123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F77123">
              <w:rPr>
                <w:rFonts w:ascii="Times New Roman" w:hAnsi="Times New Roman"/>
                <w:sz w:val="24"/>
                <w:szCs w:val="24"/>
              </w:rPr>
              <w:t xml:space="preserve"> стран мира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Ресурсы мирового океана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Минеральные ресурсы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Другие виды ресурсов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Развитие стран и регионов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Научно техническая революция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Международное разделение труда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Нефтяная, газовая промышленность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Горнодобывающая промышленность.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Земледелие  животноводство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Сфера услуг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Экономическая интеграция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Мирохозяйственные связи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Экономика Японии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Экономика Китая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Южная Азия. Географическое положение. Состав региона. Уровень экономического развития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Северная Африка</w:t>
            </w:r>
            <w:proofErr w:type="gramStart"/>
            <w:r w:rsidRPr="00F771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Экономика Традиционная ремесло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Австралии. Особенности развития экономики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 w:val="restart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«Известные бизнесмены Р</w:t>
            </w:r>
            <w:proofErr w:type="gramStart"/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Я)»  в разделе Человек в экономических отношениях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«Как составлять бизнес-проект» в разделе Экономика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«Мой бизнес-план» в разделе Экономическая жизнь общества 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 w:val="restart"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Деловое письмо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/>
                <w:sz w:val="24"/>
                <w:szCs w:val="24"/>
              </w:rPr>
              <w:t>Как правильно написать резюме?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 w:val="restart"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«Покупка и продажа дорогостоящих вещей»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Деньги: рубль, копейка.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 w:val="restart"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 о деньгах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«Как бы я заработал деньги?»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 тыла</w:t>
            </w: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Хартыынана</w:t>
            </w:r>
            <w:proofErr w:type="spellEnd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кэпсээн</w:t>
            </w:r>
            <w:proofErr w:type="spellEnd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оноруу</w:t>
            </w:r>
            <w:proofErr w:type="spellEnd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«Ма5а</w:t>
            </w: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proofErr w:type="spellStart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ыынна</w:t>
            </w:r>
            <w:proofErr w:type="spellEnd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 </w:t>
            </w:r>
            <w:proofErr w:type="spellStart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табаар</w:t>
            </w:r>
            <w:proofErr w:type="spellEnd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кэлбит</w:t>
            </w:r>
            <w:proofErr w:type="spellEnd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E69" w:rsidRPr="00F77123" w:rsidTr="002D4E45">
        <w:trPr>
          <w:jc w:val="center"/>
        </w:trPr>
        <w:tc>
          <w:tcPr>
            <w:tcW w:w="1984" w:type="dxa"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глазами бизнесмена»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E69" w:rsidRPr="00F77123" w:rsidTr="002D4E45">
        <w:trPr>
          <w:trHeight w:val="73"/>
          <w:jc w:val="center"/>
        </w:trPr>
        <w:tc>
          <w:tcPr>
            <w:tcW w:w="1984" w:type="dxa"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«Оборот денег»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E69" w:rsidRPr="00F77123" w:rsidTr="002D4E45">
        <w:trPr>
          <w:trHeight w:val="73"/>
          <w:jc w:val="center"/>
        </w:trPr>
        <w:tc>
          <w:tcPr>
            <w:tcW w:w="1984" w:type="dxa"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Футляры. Изделие «Ключница»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E69" w:rsidRPr="00F77123" w:rsidTr="002D4E45">
        <w:trPr>
          <w:trHeight w:val="73"/>
          <w:jc w:val="center"/>
        </w:trPr>
        <w:tc>
          <w:tcPr>
            <w:tcW w:w="1984" w:type="dxa"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«Делаем браслет для продажи»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E69" w:rsidRPr="00F77123" w:rsidTr="002D4E45">
        <w:trPr>
          <w:trHeight w:val="73"/>
          <w:jc w:val="center"/>
        </w:trPr>
        <w:tc>
          <w:tcPr>
            <w:tcW w:w="1984" w:type="dxa"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проекты. Подвеска.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E69" w:rsidRPr="00F77123" w:rsidTr="002D4E45">
        <w:trPr>
          <w:trHeight w:val="73"/>
          <w:jc w:val="center"/>
        </w:trPr>
        <w:tc>
          <w:tcPr>
            <w:tcW w:w="1984" w:type="dxa"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Подарочные упаковки. Изделие «Коробочка для подарка»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E69" w:rsidRPr="00F77123" w:rsidTr="002D4E45">
        <w:trPr>
          <w:trHeight w:val="73"/>
          <w:jc w:val="center"/>
        </w:trPr>
        <w:tc>
          <w:tcPr>
            <w:tcW w:w="1984" w:type="dxa"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 Чтение на языке саха</w:t>
            </w: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Кылаас</w:t>
            </w:r>
            <w:proofErr w:type="spellEnd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proofErr w:type="gramStart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ынан</w:t>
            </w:r>
            <w:proofErr w:type="spellEnd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аа5ыы. «</w:t>
            </w:r>
            <w:proofErr w:type="spellStart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Харчыга</w:t>
            </w:r>
            <w:proofErr w:type="spellEnd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хара5а </w:t>
            </w:r>
            <w:proofErr w:type="spellStart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хараарбыт</w:t>
            </w:r>
            <w:proofErr w:type="spellEnd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угэ</w:t>
            </w:r>
            <w:proofErr w:type="spellEnd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айыыта</w:t>
            </w:r>
            <w:proofErr w:type="spellEnd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E69" w:rsidRPr="00F77123" w:rsidTr="002D4E45">
        <w:trPr>
          <w:trHeight w:val="73"/>
          <w:jc w:val="center"/>
        </w:trPr>
        <w:tc>
          <w:tcPr>
            <w:tcW w:w="1984" w:type="dxa"/>
            <w:vMerge w:val="restart"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Копилка </w:t>
            </w:r>
            <w:proofErr w:type="spellStart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</w:t>
            </w:r>
            <w:proofErr w:type="spellEnd"/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Десятичные числительные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E69" w:rsidRPr="00F77123" w:rsidTr="002D4E45">
        <w:trPr>
          <w:trHeight w:val="73"/>
          <w:jc w:val="center"/>
        </w:trPr>
        <w:tc>
          <w:tcPr>
            <w:tcW w:w="1984" w:type="dxa"/>
            <w:vMerge/>
          </w:tcPr>
          <w:p w:rsidR="00424E69" w:rsidRPr="00F77123" w:rsidRDefault="00424E69" w:rsidP="002D4E4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E69" w:rsidRPr="00F77123" w:rsidRDefault="00424E69" w:rsidP="002D4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лексики «Покупка»</w:t>
            </w:r>
          </w:p>
        </w:tc>
        <w:tc>
          <w:tcPr>
            <w:tcW w:w="1164" w:type="dxa"/>
          </w:tcPr>
          <w:p w:rsidR="00424E69" w:rsidRPr="00F77123" w:rsidRDefault="00424E69" w:rsidP="002D4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24E69" w:rsidRDefault="00424E69" w:rsidP="00424E69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5D79D5" w:rsidRDefault="005D79D5"/>
    <w:sectPr w:rsidR="005D79D5" w:rsidSect="005D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E69"/>
    <w:rsid w:val="00424E69"/>
    <w:rsid w:val="005D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4E69"/>
    <w:pPr>
      <w:ind w:left="720"/>
      <w:contextualSpacing/>
    </w:pPr>
  </w:style>
  <w:style w:type="character" w:customStyle="1" w:styleId="c3">
    <w:name w:val="c3"/>
    <w:basedOn w:val="a0"/>
    <w:rsid w:val="00424E69"/>
  </w:style>
  <w:style w:type="table" w:styleId="a5">
    <w:name w:val="Table Grid"/>
    <w:basedOn w:val="a1"/>
    <w:uiPriority w:val="59"/>
    <w:rsid w:val="00424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24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ИвановаЗН</dc:creator>
  <cp:lastModifiedBy>ИвановаЗН</cp:lastModifiedBy>
  <cp:revision>1</cp:revision>
  <dcterms:created xsi:type="dcterms:W3CDTF">2016-04-13T05:48:00Z</dcterms:created>
  <dcterms:modified xsi:type="dcterms:W3CDTF">2016-04-13T05:49:00Z</dcterms:modified>
</cp:coreProperties>
</file>